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2"/>
        <w:gridCol w:w="2979"/>
        <w:gridCol w:w="1701"/>
        <w:gridCol w:w="1984"/>
        <w:gridCol w:w="1701"/>
        <w:gridCol w:w="4455"/>
      </w:tblGrid>
      <w:tr w:rsidR="00137660" w:rsidTr="00F03340">
        <w:trPr>
          <w:trHeight w:val="626"/>
        </w:trPr>
        <w:tc>
          <w:tcPr>
            <w:tcW w:w="1382" w:type="dxa"/>
            <w:shd w:val="clear" w:color="auto" w:fill="auto"/>
          </w:tcPr>
          <w:p w:rsidR="00137660" w:rsidRDefault="00137660" w:rsidP="00F033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Major</w:t>
            </w:r>
          </w:p>
        </w:tc>
        <w:tc>
          <w:tcPr>
            <w:tcW w:w="2979" w:type="dxa"/>
            <w:shd w:val="clear" w:color="auto" w:fill="auto"/>
          </w:tcPr>
          <w:p w:rsidR="00137660" w:rsidRDefault="00137660" w:rsidP="00F033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Objectives</w:t>
            </w:r>
          </w:p>
        </w:tc>
        <w:tc>
          <w:tcPr>
            <w:tcW w:w="1701" w:type="dxa"/>
            <w:shd w:val="clear" w:color="auto" w:fill="auto"/>
          </w:tcPr>
          <w:p w:rsidR="00137660" w:rsidRDefault="00137660" w:rsidP="00F033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Key Discipline</w:t>
            </w:r>
          </w:p>
        </w:tc>
        <w:tc>
          <w:tcPr>
            <w:tcW w:w="1984" w:type="dxa"/>
            <w:shd w:val="clear" w:color="auto" w:fill="auto"/>
          </w:tcPr>
          <w:p w:rsidR="00137660" w:rsidRDefault="00137660" w:rsidP="00F033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Length of Schooling</w:t>
            </w:r>
          </w:p>
        </w:tc>
        <w:tc>
          <w:tcPr>
            <w:tcW w:w="1701" w:type="dxa"/>
            <w:shd w:val="clear" w:color="auto" w:fill="auto"/>
          </w:tcPr>
          <w:p w:rsidR="00137660" w:rsidRDefault="00137660" w:rsidP="00F033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Degree Offered</w:t>
            </w:r>
          </w:p>
        </w:tc>
        <w:tc>
          <w:tcPr>
            <w:tcW w:w="4455" w:type="dxa"/>
            <w:shd w:val="clear" w:color="auto" w:fill="auto"/>
          </w:tcPr>
          <w:p w:rsidR="00137660" w:rsidRDefault="00137660" w:rsidP="00F033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Core Courses</w:t>
            </w:r>
          </w:p>
        </w:tc>
      </w:tr>
      <w:tr w:rsidR="00137660" w:rsidTr="00F03340">
        <w:trPr>
          <w:trHeight w:val="1572"/>
        </w:trPr>
        <w:tc>
          <w:tcPr>
            <w:tcW w:w="1382" w:type="dxa"/>
            <w:shd w:val="clear" w:color="auto" w:fill="auto"/>
          </w:tcPr>
          <w:p w:rsidR="00137660" w:rsidRPr="00FE6321" w:rsidRDefault="00137660" w:rsidP="0013766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Photography</w:t>
            </w:r>
          </w:p>
        </w:tc>
        <w:tc>
          <w:tcPr>
            <w:tcW w:w="2979" w:type="dxa"/>
            <w:shd w:val="clear" w:color="auto" w:fill="auto"/>
          </w:tcPr>
          <w:p w:rsidR="00137660" w:rsidRPr="00FE6321" w:rsidRDefault="00137660" w:rsidP="00F03340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This course aims to cultivate talents with </w:t>
            </w:r>
            <w:r w:rsidRPr="00137660">
              <w:rPr>
                <w:rFonts w:ascii="Times New Roman" w:hAnsi="Times New Roman"/>
                <w:szCs w:val="21"/>
              </w:rPr>
              <w:t>solid theory foundation and rich practicing experience</w:t>
            </w:r>
            <w:r>
              <w:rPr>
                <w:rFonts w:ascii="Times New Roman" w:hAnsi="Times New Roman"/>
                <w:szCs w:val="21"/>
              </w:rPr>
              <w:t xml:space="preserve"> on photography. Through learning related courses, students could improve their art cultivation and strong </w:t>
            </w:r>
            <w:r w:rsidRPr="00137660">
              <w:rPr>
                <w:rFonts w:ascii="Times New Roman" w:hAnsi="Times New Roman"/>
                <w:szCs w:val="21"/>
              </w:rPr>
              <w:t>aesthetics ability</w:t>
            </w:r>
            <w:r>
              <w:rPr>
                <w:rFonts w:ascii="Times New Roman" w:hAnsi="Times New Roman"/>
                <w:szCs w:val="21"/>
              </w:rPr>
              <w:t xml:space="preserve"> and be qualified for photography creation,  photography education, imaging study etc.</w:t>
            </w:r>
          </w:p>
        </w:tc>
        <w:tc>
          <w:tcPr>
            <w:tcW w:w="1701" w:type="dxa"/>
            <w:shd w:val="clear" w:color="auto" w:fill="auto"/>
          </w:tcPr>
          <w:p w:rsidR="00137660" w:rsidRPr="00FE6321" w:rsidRDefault="00137660" w:rsidP="00F03340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Art theory, Literature</w:t>
            </w:r>
          </w:p>
        </w:tc>
        <w:tc>
          <w:tcPr>
            <w:tcW w:w="1984" w:type="dxa"/>
            <w:shd w:val="clear" w:color="auto" w:fill="auto"/>
          </w:tcPr>
          <w:p w:rsidR="00137660" w:rsidRPr="00FE6321" w:rsidRDefault="00137660" w:rsidP="00F03340">
            <w:pPr>
              <w:jc w:val="center"/>
              <w:rPr>
                <w:rFonts w:ascii="Times New Roman" w:hAnsi="Times New Roman"/>
                <w:szCs w:val="21"/>
              </w:rPr>
            </w:pPr>
            <w:r w:rsidRPr="00FE6321">
              <w:rPr>
                <w:rFonts w:ascii="Times New Roman" w:hAnsi="Times New Roman"/>
                <w:szCs w:val="21"/>
              </w:rPr>
              <w:t>4 years</w:t>
            </w:r>
          </w:p>
        </w:tc>
        <w:tc>
          <w:tcPr>
            <w:tcW w:w="1701" w:type="dxa"/>
            <w:shd w:val="clear" w:color="auto" w:fill="auto"/>
          </w:tcPr>
          <w:p w:rsidR="00137660" w:rsidRPr="00FE6321" w:rsidRDefault="00137660" w:rsidP="00F03340">
            <w:pPr>
              <w:jc w:val="center"/>
              <w:rPr>
                <w:rFonts w:ascii="Times New Roman" w:hAnsi="Times New Roman"/>
                <w:szCs w:val="21"/>
              </w:rPr>
            </w:pPr>
            <w:r w:rsidRPr="00FE6321">
              <w:rPr>
                <w:rFonts w:ascii="Times New Roman" w:hAnsi="Times New Roman"/>
                <w:szCs w:val="21"/>
              </w:rPr>
              <w:t xml:space="preserve">Bachelor of </w:t>
            </w:r>
            <w:bookmarkStart w:id="0" w:name="_GoBack"/>
            <w:bookmarkEnd w:id="0"/>
            <w:r w:rsidRPr="00FE6321">
              <w:rPr>
                <w:rFonts w:ascii="Times New Roman" w:hAnsi="Times New Roman"/>
                <w:szCs w:val="21"/>
              </w:rPr>
              <w:t>Arts</w:t>
            </w:r>
          </w:p>
        </w:tc>
        <w:tc>
          <w:tcPr>
            <w:tcW w:w="4455" w:type="dxa"/>
            <w:shd w:val="clear" w:color="auto" w:fill="auto"/>
          </w:tcPr>
          <w:p w:rsidR="00137660" w:rsidRPr="00FE6321" w:rsidRDefault="00137660" w:rsidP="00F03340">
            <w:pPr>
              <w:rPr>
                <w:rFonts w:ascii="Times New Roman" w:hAnsi="Times New Roman"/>
                <w:szCs w:val="21"/>
              </w:rPr>
            </w:pPr>
            <w:r w:rsidRPr="00137660">
              <w:rPr>
                <w:rFonts w:ascii="Times New Roman" w:hAnsi="Times New Roman"/>
                <w:szCs w:val="21"/>
              </w:rPr>
              <w:t>Plane Formation</w:t>
            </w:r>
            <w:r>
              <w:rPr>
                <w:rFonts w:ascii="Times New Roman" w:hAnsi="Times New Roman"/>
                <w:szCs w:val="21"/>
              </w:rPr>
              <w:t xml:space="preserve">, </w:t>
            </w:r>
            <w:r w:rsidRPr="00137660">
              <w:rPr>
                <w:rFonts w:ascii="Times New Roman" w:hAnsi="Times New Roman"/>
                <w:szCs w:val="21"/>
              </w:rPr>
              <w:t>Sketch</w:t>
            </w:r>
            <w:r>
              <w:rPr>
                <w:rFonts w:ascii="Times New Roman" w:hAnsi="Times New Roman"/>
                <w:szCs w:val="21"/>
              </w:rPr>
              <w:t xml:space="preserve">, </w:t>
            </w:r>
            <w:r w:rsidRPr="00137660">
              <w:rPr>
                <w:rFonts w:ascii="Times New Roman" w:hAnsi="Times New Roman"/>
                <w:szCs w:val="21"/>
              </w:rPr>
              <w:t>Gouache</w:t>
            </w:r>
            <w:r>
              <w:rPr>
                <w:rFonts w:ascii="Times New Roman" w:hAnsi="Times New Roman"/>
                <w:szCs w:val="21"/>
              </w:rPr>
              <w:t xml:space="preserve">, </w:t>
            </w:r>
            <w:r w:rsidR="004F6F5F" w:rsidRPr="004F6F5F">
              <w:rPr>
                <w:rFonts w:ascii="Times New Roman" w:hAnsi="Times New Roman"/>
                <w:szCs w:val="21"/>
              </w:rPr>
              <w:t>Documentary Photography</w:t>
            </w:r>
            <w:r w:rsidR="004F6F5F">
              <w:rPr>
                <w:rFonts w:ascii="Times New Roman" w:hAnsi="Times New Roman"/>
                <w:szCs w:val="21"/>
              </w:rPr>
              <w:t xml:space="preserve">, </w:t>
            </w:r>
            <w:r w:rsidR="004F6F5F" w:rsidRPr="004F6F5F">
              <w:rPr>
                <w:rFonts w:ascii="Times New Roman" w:hAnsi="Times New Roman"/>
                <w:szCs w:val="21"/>
              </w:rPr>
              <w:t>Architectural photography</w:t>
            </w:r>
            <w:r w:rsidR="004F6F5F">
              <w:rPr>
                <w:rFonts w:ascii="Times New Roman" w:hAnsi="Times New Roman"/>
                <w:szCs w:val="21"/>
              </w:rPr>
              <w:t xml:space="preserve">, </w:t>
            </w:r>
            <w:r w:rsidR="004F6F5F" w:rsidRPr="004F6F5F">
              <w:rPr>
                <w:rFonts w:ascii="Times New Roman" w:hAnsi="Times New Roman"/>
                <w:szCs w:val="21"/>
              </w:rPr>
              <w:t>Photographic Works Appreciation</w:t>
            </w:r>
            <w:r w:rsidR="004F6F5F">
              <w:rPr>
                <w:rFonts w:ascii="Times New Roman" w:hAnsi="Times New Roman"/>
                <w:szCs w:val="21"/>
              </w:rPr>
              <w:t xml:space="preserve">, </w:t>
            </w:r>
            <w:r w:rsidR="004F6F5F" w:rsidRPr="004F6F5F">
              <w:rPr>
                <w:rFonts w:ascii="Times New Roman" w:hAnsi="Times New Roman"/>
                <w:szCs w:val="21"/>
              </w:rPr>
              <w:t>Perception and Experimental Photography</w:t>
            </w:r>
            <w:r w:rsidR="004F6F5F">
              <w:rPr>
                <w:rFonts w:ascii="Times New Roman" w:hAnsi="Times New Roman"/>
                <w:szCs w:val="21"/>
              </w:rPr>
              <w:t xml:space="preserve">, </w:t>
            </w:r>
            <w:r w:rsidR="004F6F5F" w:rsidRPr="004F6F5F">
              <w:rPr>
                <w:rFonts w:ascii="Times New Roman" w:hAnsi="Times New Roman"/>
                <w:szCs w:val="21"/>
              </w:rPr>
              <w:t>Shorts Composition</w:t>
            </w:r>
            <w:r w:rsidR="004F6F5F">
              <w:rPr>
                <w:rFonts w:ascii="Times New Roman" w:hAnsi="Times New Roman"/>
                <w:szCs w:val="21"/>
              </w:rPr>
              <w:t xml:space="preserve">, </w:t>
            </w:r>
            <w:r w:rsidR="004F6F5F" w:rsidRPr="004F6F5F">
              <w:rPr>
                <w:rFonts w:ascii="Times New Roman" w:hAnsi="Times New Roman"/>
                <w:szCs w:val="21"/>
              </w:rPr>
              <w:t>Photography and Make-up Modelling</w:t>
            </w:r>
            <w:r w:rsidR="004F6F5F">
              <w:rPr>
                <w:rFonts w:ascii="Times New Roman" w:hAnsi="Times New Roman"/>
                <w:szCs w:val="21"/>
              </w:rPr>
              <w:t xml:space="preserve">, </w:t>
            </w:r>
            <w:r w:rsidR="004F6F5F" w:rsidRPr="004F6F5F">
              <w:rPr>
                <w:rFonts w:ascii="Times New Roman" w:hAnsi="Times New Roman"/>
                <w:szCs w:val="21"/>
              </w:rPr>
              <w:t>Portrait Photography</w:t>
            </w:r>
            <w:r w:rsidR="004F6F5F">
              <w:rPr>
                <w:rFonts w:ascii="Times New Roman" w:hAnsi="Times New Roman"/>
                <w:szCs w:val="21"/>
              </w:rPr>
              <w:t xml:space="preserve">, </w:t>
            </w:r>
            <w:r w:rsidR="004F6F5F" w:rsidRPr="004F6F5F">
              <w:rPr>
                <w:rFonts w:ascii="Times New Roman" w:hAnsi="Times New Roman"/>
                <w:szCs w:val="21"/>
              </w:rPr>
              <w:t>History of Fine Arts</w:t>
            </w:r>
            <w:r w:rsidR="004F6F5F">
              <w:rPr>
                <w:rFonts w:ascii="Times New Roman" w:hAnsi="Times New Roman"/>
                <w:szCs w:val="21"/>
              </w:rPr>
              <w:t xml:space="preserve">, </w:t>
            </w:r>
            <w:r w:rsidR="004F6F5F" w:rsidRPr="004F6F5F">
              <w:rPr>
                <w:rFonts w:ascii="Times New Roman" w:hAnsi="Times New Roman"/>
                <w:szCs w:val="21"/>
              </w:rPr>
              <w:t>Photoshop Image Processing</w:t>
            </w:r>
            <w:r w:rsidR="004F6F5F">
              <w:rPr>
                <w:rFonts w:ascii="Times New Roman" w:hAnsi="Times New Roman"/>
                <w:szCs w:val="21"/>
              </w:rPr>
              <w:t xml:space="preserve">, </w:t>
            </w:r>
            <w:r w:rsidR="004F6F5F" w:rsidRPr="004F6F5F">
              <w:rPr>
                <w:rFonts w:ascii="Times New Roman" w:hAnsi="Times New Roman"/>
                <w:szCs w:val="21"/>
              </w:rPr>
              <w:t>Advertising Photography</w:t>
            </w:r>
            <w:r w:rsidR="004F6F5F">
              <w:rPr>
                <w:rFonts w:ascii="Times New Roman" w:hAnsi="Times New Roman"/>
                <w:szCs w:val="21"/>
              </w:rPr>
              <w:t xml:space="preserve">, </w:t>
            </w:r>
            <w:r w:rsidR="004F6F5F" w:rsidRPr="004F6F5F">
              <w:rPr>
                <w:rFonts w:ascii="Times New Roman" w:hAnsi="Times New Roman"/>
                <w:szCs w:val="21"/>
              </w:rPr>
              <w:t>Darkroom Technique</w:t>
            </w:r>
            <w:r w:rsidR="004F6F5F">
              <w:rPr>
                <w:rFonts w:ascii="Times New Roman" w:hAnsi="Times New Roman"/>
                <w:szCs w:val="21"/>
              </w:rPr>
              <w:t xml:space="preserve">, </w:t>
            </w:r>
          </w:p>
        </w:tc>
      </w:tr>
    </w:tbl>
    <w:p w:rsidR="00137660" w:rsidRDefault="00137660" w:rsidP="00137660">
      <w:pPr>
        <w:jc w:val="center"/>
      </w:pPr>
    </w:p>
    <w:p w:rsidR="003E2AAA" w:rsidRPr="00137660" w:rsidRDefault="003E2AAA"/>
    <w:sectPr w:rsidR="003E2AAA" w:rsidRPr="00137660" w:rsidSect="00373785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660" w:rsidRDefault="00137660" w:rsidP="00137660">
      <w:r>
        <w:separator/>
      </w:r>
    </w:p>
  </w:endnote>
  <w:endnote w:type="continuationSeparator" w:id="0">
    <w:p w:rsidR="00137660" w:rsidRDefault="00137660" w:rsidP="0013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660" w:rsidRDefault="00137660" w:rsidP="00137660">
      <w:r>
        <w:separator/>
      </w:r>
    </w:p>
  </w:footnote>
  <w:footnote w:type="continuationSeparator" w:id="0">
    <w:p w:rsidR="00137660" w:rsidRDefault="00137660" w:rsidP="00137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AE"/>
    <w:rsid w:val="00137660"/>
    <w:rsid w:val="003E2AAA"/>
    <w:rsid w:val="004F6F5F"/>
    <w:rsid w:val="00E1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1B10DE4-CD5A-4867-8DBC-5677D035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66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7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76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76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76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李小云</dc:creator>
  <cp:keywords/>
  <dc:description/>
  <cp:lastModifiedBy>李小云</cp:lastModifiedBy>
  <cp:revision>2</cp:revision>
  <dcterms:created xsi:type="dcterms:W3CDTF">2015-12-21T12:09:00Z</dcterms:created>
  <dcterms:modified xsi:type="dcterms:W3CDTF">2015-12-21T12:22:00Z</dcterms:modified>
</cp:coreProperties>
</file>